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4D76FE" w:rsidRDefault="00EE031E" w:rsidP="004D76FE">
      <w:pPr>
        <w:spacing w:after="0" w:line="480" w:lineRule="auto"/>
        <w:ind w:firstLine="720"/>
        <w:rPr>
          <w:rFonts w:ascii="Times New Roman" w:hAnsi="Times New Roman" w:cs="Times New Roman"/>
          <w:sz w:val="24"/>
          <w:szCs w:val="24"/>
        </w:rPr>
      </w:pPr>
    </w:p>
    <w:p w:rsidR="00EE031E" w:rsidRPr="00A20410" w:rsidRDefault="00A20410" w:rsidP="004D76FE">
      <w:pPr>
        <w:spacing w:after="0" w:line="480" w:lineRule="auto"/>
        <w:ind w:firstLine="720"/>
        <w:jc w:val="center"/>
        <w:rPr>
          <w:rFonts w:ascii="Times New Roman" w:hAnsi="Times New Roman" w:cs="Times New Roman"/>
          <w:color w:val="1B1B1B"/>
          <w:sz w:val="24"/>
          <w:szCs w:val="24"/>
          <w:shd w:val="clear" w:color="auto" w:fill="FFFFFF"/>
        </w:rPr>
      </w:pPr>
      <w:bookmarkStart w:id="0" w:name="_GoBack"/>
      <w:r w:rsidRPr="00A20410">
        <w:rPr>
          <w:rFonts w:ascii="Times New Roman" w:hAnsi="Times New Roman" w:cs="Times New Roman"/>
          <w:color w:val="1B1B1B"/>
          <w:sz w:val="24"/>
          <w:szCs w:val="24"/>
          <w:shd w:val="clear" w:color="auto" w:fill="FFFFFF"/>
        </w:rPr>
        <w:t>Managing Population Health through IT</w:t>
      </w:r>
    </w:p>
    <w:bookmarkEnd w:id="0"/>
    <w:p w:rsidR="00A20410" w:rsidRPr="00A20410" w:rsidRDefault="00A20410" w:rsidP="004D76FE">
      <w:pPr>
        <w:spacing w:after="0" w:line="480" w:lineRule="auto"/>
        <w:ind w:firstLine="720"/>
        <w:jc w:val="center"/>
        <w:rPr>
          <w:rFonts w:ascii="Times New Roman" w:hAnsi="Times New Roman" w:cs="Times New Roman"/>
          <w:color w:val="1B1B1B"/>
          <w:sz w:val="24"/>
          <w:szCs w:val="24"/>
          <w:shd w:val="clear" w:color="auto" w:fill="FFFFFF"/>
        </w:rPr>
      </w:pPr>
      <w:r w:rsidRPr="00A20410">
        <w:rPr>
          <w:rFonts w:ascii="Times New Roman" w:hAnsi="Times New Roman" w:cs="Times New Roman"/>
          <w:color w:val="1B1B1B"/>
          <w:sz w:val="24"/>
          <w:szCs w:val="24"/>
          <w:shd w:val="clear" w:color="auto" w:fill="FFFFFF"/>
        </w:rPr>
        <w:t>Student’s Name</w:t>
      </w:r>
    </w:p>
    <w:p w:rsidR="00A20410" w:rsidRPr="00A20410" w:rsidRDefault="00A20410" w:rsidP="004D76FE">
      <w:pPr>
        <w:spacing w:after="0" w:line="480" w:lineRule="auto"/>
        <w:ind w:firstLine="720"/>
        <w:jc w:val="center"/>
        <w:rPr>
          <w:rFonts w:ascii="Times New Roman" w:hAnsi="Times New Roman" w:cs="Times New Roman"/>
          <w:sz w:val="24"/>
          <w:szCs w:val="24"/>
        </w:rPr>
      </w:pPr>
      <w:r w:rsidRPr="00A20410">
        <w:rPr>
          <w:rFonts w:ascii="Times New Roman" w:hAnsi="Times New Roman" w:cs="Times New Roman"/>
          <w:color w:val="1B1B1B"/>
          <w:sz w:val="24"/>
          <w:szCs w:val="24"/>
          <w:shd w:val="clear" w:color="auto" w:fill="FFFFFF"/>
        </w:rPr>
        <w:t xml:space="preserve">Institution Affliation </w:t>
      </w:r>
    </w:p>
    <w:p w:rsidR="00A20410" w:rsidRPr="00A20410" w:rsidRDefault="00EE031E" w:rsidP="00A20410">
      <w:pPr>
        <w:spacing w:after="0" w:line="480" w:lineRule="auto"/>
        <w:jc w:val="center"/>
        <w:rPr>
          <w:rFonts w:ascii="Times New Roman" w:hAnsi="Times New Roman" w:cs="Times New Roman"/>
          <w:sz w:val="24"/>
          <w:szCs w:val="24"/>
        </w:rPr>
      </w:pPr>
      <w:r w:rsidRPr="004D76FE">
        <w:rPr>
          <w:rFonts w:ascii="Times New Roman" w:hAnsi="Times New Roman" w:cs="Times New Roman"/>
          <w:sz w:val="24"/>
          <w:szCs w:val="24"/>
        </w:rPr>
        <w:br w:type="page"/>
      </w:r>
      <w:r w:rsidR="00A20410" w:rsidRPr="00A20410">
        <w:rPr>
          <w:rFonts w:ascii="Times New Roman" w:hAnsi="Times New Roman" w:cs="Times New Roman"/>
          <w:color w:val="1B1B1B"/>
          <w:sz w:val="24"/>
          <w:szCs w:val="24"/>
          <w:shd w:val="clear" w:color="auto" w:fill="FFFFFF"/>
        </w:rPr>
        <w:lastRenderedPageBreak/>
        <w:t>Managing Population Health through IT</w:t>
      </w:r>
    </w:p>
    <w:p w:rsidR="00EE031E" w:rsidRPr="004D76FE" w:rsidRDefault="00EE031E" w:rsidP="00A20410">
      <w:pPr>
        <w:spacing w:after="0" w:line="480" w:lineRule="auto"/>
        <w:rPr>
          <w:rFonts w:ascii="Times New Roman" w:hAnsi="Times New Roman" w:cs="Times New Roman"/>
          <w:b/>
          <w:sz w:val="24"/>
          <w:szCs w:val="24"/>
        </w:rPr>
      </w:pPr>
      <w:r w:rsidRPr="004D76FE">
        <w:rPr>
          <w:rFonts w:ascii="Times New Roman" w:hAnsi="Times New Roman" w:cs="Times New Roman"/>
          <w:b/>
          <w:sz w:val="24"/>
          <w:szCs w:val="24"/>
        </w:rPr>
        <w:t xml:space="preserve">Capabilities in </w:t>
      </w:r>
      <w:r w:rsidR="004D76FE" w:rsidRPr="004D76FE">
        <w:rPr>
          <w:rFonts w:ascii="Times New Roman" w:hAnsi="Times New Roman" w:cs="Times New Roman"/>
          <w:b/>
          <w:sz w:val="24"/>
          <w:szCs w:val="24"/>
        </w:rPr>
        <w:t xml:space="preserve">the </w:t>
      </w:r>
      <w:r w:rsidRPr="004D76FE">
        <w:rPr>
          <w:rFonts w:ascii="Times New Roman" w:hAnsi="Times New Roman" w:cs="Times New Roman"/>
          <w:b/>
          <w:sz w:val="24"/>
          <w:szCs w:val="24"/>
        </w:rPr>
        <w:t>manag</w:t>
      </w:r>
      <w:r w:rsidR="00B869F7" w:rsidRPr="004D76FE">
        <w:rPr>
          <w:rFonts w:ascii="Times New Roman" w:hAnsi="Times New Roman" w:cs="Times New Roman"/>
          <w:b/>
          <w:sz w:val="24"/>
          <w:szCs w:val="24"/>
        </w:rPr>
        <w:t>e</w:t>
      </w:r>
      <w:r w:rsidRPr="004D76FE">
        <w:rPr>
          <w:rFonts w:ascii="Times New Roman" w:hAnsi="Times New Roman" w:cs="Times New Roman"/>
          <w:b/>
          <w:sz w:val="24"/>
          <w:szCs w:val="24"/>
        </w:rPr>
        <w:t>ment of population</w:t>
      </w:r>
    </w:p>
    <w:p w:rsidR="00D34969" w:rsidRPr="004D76FE" w:rsidRDefault="00D34969" w:rsidP="004D76FE">
      <w:pPr>
        <w:spacing w:after="0" w:line="480" w:lineRule="auto"/>
        <w:ind w:firstLine="720"/>
        <w:rPr>
          <w:rFonts w:ascii="Times New Roman" w:hAnsi="Times New Roman" w:cs="Times New Roman"/>
          <w:sz w:val="24"/>
          <w:szCs w:val="24"/>
        </w:rPr>
      </w:pPr>
      <w:r w:rsidRPr="004D76FE">
        <w:rPr>
          <w:rFonts w:ascii="Times New Roman" w:hAnsi="Times New Roman" w:cs="Times New Roman"/>
          <w:sz w:val="24"/>
          <w:szCs w:val="24"/>
        </w:rPr>
        <w:t xml:space="preserve">The rise in the use of technology has led to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increased positive patient outcome</w:t>
      </w:r>
      <w:r w:rsidR="00EE031E" w:rsidRPr="004D76FE">
        <w:rPr>
          <w:rFonts w:ascii="Times New Roman" w:hAnsi="Times New Roman" w:cs="Times New Roman"/>
          <w:sz w:val="24"/>
          <w:szCs w:val="24"/>
        </w:rPr>
        <w:t>;</w:t>
      </w:r>
      <w:r w:rsidRPr="004D76FE">
        <w:rPr>
          <w:rFonts w:ascii="Times New Roman" w:hAnsi="Times New Roman" w:cs="Times New Roman"/>
          <w:sz w:val="24"/>
          <w:szCs w:val="24"/>
        </w:rPr>
        <w:t xml:space="preserve"> the population is at risk of contracting </w:t>
      </w:r>
      <w:r w:rsidR="00EE031E" w:rsidRPr="004D76FE">
        <w:rPr>
          <w:rFonts w:ascii="Times New Roman" w:hAnsi="Times New Roman" w:cs="Times New Roman"/>
          <w:sz w:val="24"/>
          <w:szCs w:val="24"/>
        </w:rPr>
        <w:t xml:space="preserve">a </w:t>
      </w:r>
      <w:r w:rsidRPr="004D76FE">
        <w:rPr>
          <w:rFonts w:ascii="Times New Roman" w:hAnsi="Times New Roman" w:cs="Times New Roman"/>
          <w:sz w:val="24"/>
          <w:szCs w:val="24"/>
        </w:rPr>
        <w:t xml:space="preserve">different disease which calls for the need of healthcare to adopt a mechanism of tackling the disease challenges that are presented by population through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 xml:space="preserve">incorporation of the use of technology.  The first capability that is needed for effective management of </w:t>
      </w:r>
      <w:r w:rsidR="00EE031E" w:rsidRPr="004D76FE">
        <w:rPr>
          <w:rFonts w:ascii="Times New Roman" w:hAnsi="Times New Roman" w:cs="Times New Roman"/>
          <w:sz w:val="24"/>
          <w:szCs w:val="24"/>
        </w:rPr>
        <w:t>the community</w:t>
      </w:r>
      <w:r w:rsidRPr="004D76FE">
        <w:rPr>
          <w:rFonts w:ascii="Times New Roman" w:hAnsi="Times New Roman" w:cs="Times New Roman"/>
          <w:sz w:val="24"/>
          <w:szCs w:val="24"/>
        </w:rPr>
        <w:t xml:space="preserve"> through technology is the ability to deliver actionable insights and resource access</w:t>
      </w:r>
      <w:r w:rsidR="000E5580" w:rsidRPr="004D76FE">
        <w:rPr>
          <w:rFonts w:ascii="Times New Roman" w:hAnsi="Times New Roman" w:cs="Times New Roman"/>
          <w:sz w:val="24"/>
          <w:szCs w:val="24"/>
        </w:rPr>
        <w:t xml:space="preserve"> (</w:t>
      </w:r>
      <w:r w:rsidR="000E5580" w:rsidRPr="004D76FE">
        <w:rPr>
          <w:rFonts w:ascii="Times New Roman" w:hAnsi="Times New Roman" w:cs="Times New Roman"/>
          <w:color w:val="222222"/>
          <w:sz w:val="24"/>
          <w:szCs w:val="24"/>
          <w:shd w:val="clear" w:color="auto" w:fill="FFFFFF"/>
        </w:rPr>
        <w:t>Wager et al., 2017)</w:t>
      </w:r>
      <w:r w:rsidRPr="004D76FE">
        <w:rPr>
          <w:rFonts w:ascii="Times New Roman" w:hAnsi="Times New Roman" w:cs="Times New Roman"/>
          <w:sz w:val="24"/>
          <w:szCs w:val="24"/>
        </w:rPr>
        <w:t>.  Healthcare through the use of tec</w:t>
      </w:r>
      <w:r w:rsidR="001015D1" w:rsidRPr="004D76FE">
        <w:rPr>
          <w:rFonts w:ascii="Times New Roman" w:hAnsi="Times New Roman" w:cs="Times New Roman"/>
          <w:sz w:val="24"/>
          <w:szCs w:val="24"/>
        </w:rPr>
        <w:t>hnology should gather for the need of the indiv</w:t>
      </w:r>
      <w:r w:rsidRPr="004D76FE">
        <w:rPr>
          <w:rFonts w:ascii="Times New Roman" w:hAnsi="Times New Roman" w:cs="Times New Roman"/>
          <w:sz w:val="24"/>
          <w:szCs w:val="24"/>
        </w:rPr>
        <w:t xml:space="preserve">idual patients through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use of technol</w:t>
      </w:r>
      <w:r w:rsidR="001015D1" w:rsidRPr="004D76FE">
        <w:rPr>
          <w:rFonts w:ascii="Times New Roman" w:hAnsi="Times New Roman" w:cs="Times New Roman"/>
          <w:sz w:val="24"/>
          <w:szCs w:val="24"/>
        </w:rPr>
        <w:t xml:space="preserve">ogy where </w:t>
      </w:r>
      <w:r w:rsidR="00EE031E" w:rsidRPr="004D76FE">
        <w:rPr>
          <w:rFonts w:ascii="Times New Roman" w:hAnsi="Times New Roman" w:cs="Times New Roman"/>
          <w:sz w:val="24"/>
          <w:szCs w:val="24"/>
        </w:rPr>
        <w:t xml:space="preserve">the </w:t>
      </w:r>
      <w:r w:rsidR="001015D1" w:rsidRPr="004D76FE">
        <w:rPr>
          <w:rFonts w:ascii="Times New Roman" w:hAnsi="Times New Roman" w:cs="Times New Roman"/>
          <w:sz w:val="24"/>
          <w:szCs w:val="24"/>
        </w:rPr>
        <w:t>patient can conveniently</w:t>
      </w:r>
      <w:r w:rsidRPr="004D76FE">
        <w:rPr>
          <w:rFonts w:ascii="Times New Roman" w:hAnsi="Times New Roman" w:cs="Times New Roman"/>
          <w:sz w:val="24"/>
          <w:szCs w:val="24"/>
        </w:rPr>
        <w:t xml:space="preserve"> access the resources of the hospital </w:t>
      </w:r>
      <w:r w:rsidR="00EE031E" w:rsidRPr="004D76FE">
        <w:rPr>
          <w:rFonts w:ascii="Times New Roman" w:hAnsi="Times New Roman" w:cs="Times New Roman"/>
          <w:sz w:val="24"/>
          <w:szCs w:val="24"/>
        </w:rPr>
        <w:t>and</w:t>
      </w:r>
      <w:r w:rsidRPr="004D76FE">
        <w:rPr>
          <w:rFonts w:ascii="Times New Roman" w:hAnsi="Times New Roman" w:cs="Times New Roman"/>
          <w:sz w:val="24"/>
          <w:szCs w:val="24"/>
        </w:rPr>
        <w:t xml:space="preserve"> gain valua</w:t>
      </w:r>
      <w:r w:rsidR="001015D1" w:rsidRPr="004D76FE">
        <w:rPr>
          <w:rFonts w:ascii="Times New Roman" w:hAnsi="Times New Roman" w:cs="Times New Roman"/>
          <w:sz w:val="24"/>
          <w:szCs w:val="24"/>
        </w:rPr>
        <w:t xml:space="preserve">ble information in regards to </w:t>
      </w:r>
      <w:r w:rsidRPr="004D76FE">
        <w:rPr>
          <w:rFonts w:ascii="Times New Roman" w:hAnsi="Times New Roman" w:cs="Times New Roman"/>
          <w:sz w:val="24"/>
          <w:szCs w:val="24"/>
        </w:rPr>
        <w:t>ma</w:t>
      </w:r>
      <w:r w:rsidR="001015D1" w:rsidRPr="004D76FE">
        <w:rPr>
          <w:rFonts w:ascii="Times New Roman" w:hAnsi="Times New Roman" w:cs="Times New Roman"/>
          <w:sz w:val="24"/>
          <w:szCs w:val="24"/>
        </w:rPr>
        <w:t>nagem</w:t>
      </w:r>
      <w:r w:rsidRPr="004D76FE">
        <w:rPr>
          <w:rFonts w:ascii="Times New Roman" w:hAnsi="Times New Roman" w:cs="Times New Roman"/>
          <w:sz w:val="24"/>
          <w:szCs w:val="24"/>
        </w:rPr>
        <w:t>e</w:t>
      </w:r>
      <w:r w:rsidR="001015D1" w:rsidRPr="004D76FE">
        <w:rPr>
          <w:rFonts w:ascii="Times New Roman" w:hAnsi="Times New Roman" w:cs="Times New Roman"/>
          <w:sz w:val="24"/>
          <w:szCs w:val="24"/>
        </w:rPr>
        <w:t>nt of diseases</w:t>
      </w:r>
      <w:r w:rsidRPr="004D76FE">
        <w:rPr>
          <w:rFonts w:ascii="Times New Roman" w:hAnsi="Times New Roman" w:cs="Times New Roman"/>
          <w:sz w:val="24"/>
          <w:szCs w:val="24"/>
        </w:rPr>
        <w:t xml:space="preserve">. </w:t>
      </w:r>
    </w:p>
    <w:p w:rsidR="00D34969" w:rsidRDefault="00D34969" w:rsidP="004D76FE">
      <w:pPr>
        <w:spacing w:after="0" w:line="480" w:lineRule="auto"/>
        <w:ind w:firstLine="720"/>
        <w:rPr>
          <w:rFonts w:ascii="Times New Roman" w:hAnsi="Times New Roman" w:cs="Times New Roman"/>
          <w:sz w:val="24"/>
          <w:szCs w:val="24"/>
        </w:rPr>
      </w:pPr>
      <w:r w:rsidRPr="004D76FE">
        <w:rPr>
          <w:rFonts w:ascii="Times New Roman" w:hAnsi="Times New Roman" w:cs="Times New Roman"/>
          <w:sz w:val="24"/>
          <w:szCs w:val="24"/>
        </w:rPr>
        <w:t>The oth</w:t>
      </w:r>
      <w:r w:rsidR="001015D1" w:rsidRPr="004D76FE">
        <w:rPr>
          <w:rFonts w:ascii="Times New Roman" w:hAnsi="Times New Roman" w:cs="Times New Roman"/>
          <w:sz w:val="24"/>
          <w:szCs w:val="24"/>
        </w:rPr>
        <w:t>er capability lies in address</w:t>
      </w:r>
      <w:r w:rsidR="00391B31">
        <w:rPr>
          <w:rFonts w:ascii="Times New Roman" w:hAnsi="Times New Roman" w:cs="Times New Roman"/>
          <w:sz w:val="24"/>
          <w:szCs w:val="24"/>
        </w:rPr>
        <w:t>ing</w:t>
      </w:r>
      <w:r w:rsidR="001015D1" w:rsidRPr="004D76FE">
        <w:rPr>
          <w:rFonts w:ascii="Times New Roman" w:hAnsi="Times New Roman" w:cs="Times New Roman"/>
          <w:sz w:val="24"/>
          <w:szCs w:val="24"/>
        </w:rPr>
        <w:t xml:space="preserve"> the gap in capture of codes</w:t>
      </w:r>
      <w:r w:rsidR="000E5580" w:rsidRPr="004D76FE">
        <w:rPr>
          <w:rFonts w:ascii="Times New Roman" w:hAnsi="Times New Roman" w:cs="Times New Roman"/>
          <w:sz w:val="24"/>
          <w:szCs w:val="24"/>
        </w:rPr>
        <w:t xml:space="preserve"> through provision of appropriate infrastructure (</w:t>
      </w:r>
      <w:r w:rsidR="000E5580" w:rsidRPr="004D76FE">
        <w:rPr>
          <w:rFonts w:ascii="Times New Roman" w:hAnsi="Times New Roman" w:cs="Times New Roman"/>
          <w:color w:val="222222"/>
          <w:sz w:val="24"/>
          <w:szCs w:val="24"/>
          <w:shd w:val="clear" w:color="auto" w:fill="FFFFFF"/>
        </w:rPr>
        <w:t>Wager et al., 2017)</w:t>
      </w:r>
      <w:r w:rsidR="001015D1" w:rsidRPr="004D76FE">
        <w:rPr>
          <w:rFonts w:ascii="Times New Roman" w:hAnsi="Times New Roman" w:cs="Times New Roman"/>
          <w:sz w:val="24"/>
          <w:szCs w:val="24"/>
        </w:rPr>
        <w:t xml:space="preserve">.  Through use of technology in healthcare there should be accurate capturing of codes that are usually missed leading to negative impact on healthcare.  Capturing of the correct patient categorical information is essential in improving patient outcome among the general information. There is </w:t>
      </w:r>
      <w:r w:rsidR="00EE031E" w:rsidRPr="004D76FE">
        <w:rPr>
          <w:rFonts w:ascii="Times New Roman" w:hAnsi="Times New Roman" w:cs="Times New Roman"/>
          <w:sz w:val="24"/>
          <w:szCs w:val="24"/>
        </w:rPr>
        <w:t xml:space="preserve">a </w:t>
      </w:r>
      <w:r w:rsidR="001015D1" w:rsidRPr="004D76FE">
        <w:rPr>
          <w:rFonts w:ascii="Times New Roman" w:hAnsi="Times New Roman" w:cs="Times New Roman"/>
          <w:sz w:val="24"/>
          <w:szCs w:val="24"/>
        </w:rPr>
        <w:t xml:space="preserve">need for </w:t>
      </w:r>
      <w:r w:rsidR="00EE031E" w:rsidRPr="004D76FE">
        <w:rPr>
          <w:rFonts w:ascii="Times New Roman" w:hAnsi="Times New Roman" w:cs="Times New Roman"/>
          <w:sz w:val="24"/>
          <w:szCs w:val="24"/>
        </w:rPr>
        <w:t>accurate</w:t>
      </w:r>
      <w:r w:rsidR="001015D1" w:rsidRPr="004D76FE">
        <w:rPr>
          <w:rFonts w:ascii="Times New Roman" w:hAnsi="Times New Roman" w:cs="Times New Roman"/>
          <w:sz w:val="24"/>
          <w:szCs w:val="24"/>
        </w:rPr>
        <w:t xml:space="preserve"> recording of patient information across the population to prevent omission of critical information which is achieved through </w:t>
      </w:r>
      <w:r w:rsidR="00EE031E" w:rsidRPr="004D76FE">
        <w:rPr>
          <w:rFonts w:ascii="Times New Roman" w:hAnsi="Times New Roman" w:cs="Times New Roman"/>
          <w:sz w:val="24"/>
          <w:szCs w:val="24"/>
        </w:rPr>
        <w:t xml:space="preserve">the </w:t>
      </w:r>
      <w:r w:rsidR="001015D1" w:rsidRPr="004D76FE">
        <w:rPr>
          <w:rFonts w:ascii="Times New Roman" w:hAnsi="Times New Roman" w:cs="Times New Roman"/>
          <w:sz w:val="24"/>
          <w:szCs w:val="24"/>
        </w:rPr>
        <w:t xml:space="preserve">use of technology. </w:t>
      </w:r>
    </w:p>
    <w:p w:rsidR="00A20410" w:rsidRDefault="00A20410">
      <w:pPr>
        <w:rPr>
          <w:rFonts w:ascii="Times New Roman" w:hAnsi="Times New Roman" w:cs="Times New Roman"/>
          <w:sz w:val="24"/>
          <w:szCs w:val="24"/>
        </w:rPr>
      </w:pPr>
      <w:r>
        <w:rPr>
          <w:rFonts w:ascii="Times New Roman" w:hAnsi="Times New Roman" w:cs="Times New Roman"/>
          <w:sz w:val="24"/>
          <w:szCs w:val="24"/>
        </w:rPr>
        <w:br w:type="page"/>
      </w:r>
    </w:p>
    <w:p w:rsidR="00A20410" w:rsidRDefault="00A20410" w:rsidP="00A204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20410" w:rsidRDefault="00A20410" w:rsidP="00A20410">
      <w:pPr>
        <w:spacing w:after="0" w:line="480" w:lineRule="auto"/>
        <w:ind w:left="720" w:hanging="720"/>
        <w:rPr>
          <w:rFonts w:ascii="Times New Roman" w:hAnsi="Times New Roman" w:cs="Times New Roman"/>
          <w:b/>
          <w:sz w:val="24"/>
          <w:szCs w:val="24"/>
        </w:rPr>
      </w:pPr>
      <w:r w:rsidRPr="004D76FE">
        <w:rPr>
          <w:rFonts w:ascii="Times New Roman" w:hAnsi="Times New Roman" w:cs="Times New Roman"/>
          <w:color w:val="222222"/>
          <w:sz w:val="24"/>
          <w:szCs w:val="24"/>
          <w:shd w:val="clear" w:color="auto" w:fill="FFFFFF"/>
        </w:rPr>
        <w:t>Wager, K. A., Lee, F. W., &amp; Glaser, J. P. (2017). </w:t>
      </w:r>
      <w:r w:rsidRPr="004D76FE">
        <w:rPr>
          <w:rFonts w:ascii="Times New Roman" w:hAnsi="Times New Roman" w:cs="Times New Roman"/>
          <w:i/>
          <w:iCs/>
          <w:color w:val="222222"/>
          <w:sz w:val="24"/>
          <w:szCs w:val="24"/>
          <w:shd w:val="clear" w:color="auto" w:fill="FFFFFF"/>
        </w:rPr>
        <w:t>Health care information systems: a practical approach for health care management</w:t>
      </w:r>
      <w:r w:rsidRPr="004D76FE">
        <w:rPr>
          <w:rFonts w:ascii="Times New Roman" w:hAnsi="Times New Roman" w:cs="Times New Roman"/>
          <w:color w:val="222222"/>
          <w:sz w:val="24"/>
          <w:szCs w:val="24"/>
          <w:shd w:val="clear" w:color="auto" w:fill="FFFFFF"/>
        </w:rPr>
        <w:t>. John Wiley &amp; Sons.</w:t>
      </w:r>
    </w:p>
    <w:sectPr w:rsidR="00A20410" w:rsidSect="00EE03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175" w:rsidRDefault="00EB4175" w:rsidP="00EE031E">
      <w:pPr>
        <w:spacing w:after="0" w:line="240" w:lineRule="auto"/>
      </w:pPr>
      <w:r>
        <w:separator/>
      </w:r>
    </w:p>
  </w:endnote>
  <w:endnote w:type="continuationSeparator" w:id="0">
    <w:p w:rsidR="00EB4175" w:rsidRDefault="00EB4175" w:rsidP="00EE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175" w:rsidRDefault="00EB4175" w:rsidP="00EE031E">
      <w:pPr>
        <w:spacing w:after="0" w:line="240" w:lineRule="auto"/>
      </w:pPr>
      <w:r>
        <w:separator/>
      </w:r>
    </w:p>
  </w:footnote>
  <w:footnote w:type="continuationSeparator" w:id="0">
    <w:p w:rsidR="00EB4175" w:rsidRDefault="00EB4175" w:rsidP="00EE0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Pr="00EE031E" w:rsidRDefault="00EE031E">
    <w:pPr>
      <w:pStyle w:val="Header"/>
      <w:jc w:val="right"/>
      <w:rPr>
        <w:rFonts w:ascii="Times New Roman" w:hAnsi="Times New Roman" w:cs="Times New Roman"/>
        <w:sz w:val="24"/>
        <w:szCs w:val="24"/>
      </w:rPr>
    </w:pPr>
    <w:r w:rsidRPr="00EE031E">
      <w:rPr>
        <w:rFonts w:ascii="Times New Roman" w:hAnsi="Times New Roman" w:cs="Times New Roman"/>
        <w:sz w:val="24"/>
        <w:szCs w:val="24"/>
      </w:rPr>
      <w:t>POPULATION MANAGEMENT</w:t>
    </w:r>
    <w:r w:rsidRPr="00EE031E">
      <w:rPr>
        <w:rFonts w:ascii="Times New Roman" w:hAnsi="Times New Roman" w:cs="Times New Roman"/>
        <w:sz w:val="24"/>
        <w:szCs w:val="24"/>
      </w:rPr>
      <w:tab/>
    </w:r>
    <w:r w:rsidRPr="00EE031E">
      <w:rPr>
        <w:rFonts w:ascii="Times New Roman" w:hAnsi="Times New Roman" w:cs="Times New Roman"/>
        <w:sz w:val="24"/>
        <w:szCs w:val="24"/>
      </w:rPr>
      <w:tab/>
    </w:r>
    <w:sdt>
      <w:sdtPr>
        <w:rPr>
          <w:rFonts w:ascii="Times New Roman" w:hAnsi="Times New Roman" w:cs="Times New Roman"/>
          <w:sz w:val="24"/>
          <w:szCs w:val="24"/>
        </w:rPr>
        <w:id w:val="-1351255616"/>
        <w:docPartObj>
          <w:docPartGallery w:val="Page Numbers (Top of Page)"/>
          <w:docPartUnique/>
        </w:docPartObj>
      </w:sdtPr>
      <w:sdtEndPr>
        <w:rPr>
          <w:noProof/>
        </w:rPr>
      </w:sdtEndPr>
      <w:sdtContent>
        <w:r w:rsidRPr="00EE031E">
          <w:rPr>
            <w:rFonts w:ascii="Times New Roman" w:hAnsi="Times New Roman" w:cs="Times New Roman"/>
            <w:sz w:val="24"/>
            <w:szCs w:val="24"/>
          </w:rPr>
          <w:fldChar w:fldCharType="begin"/>
        </w:r>
        <w:r w:rsidRPr="00EE031E">
          <w:rPr>
            <w:rFonts w:ascii="Times New Roman" w:hAnsi="Times New Roman" w:cs="Times New Roman"/>
            <w:sz w:val="24"/>
            <w:szCs w:val="24"/>
          </w:rPr>
          <w:instrText xml:space="preserve"> PAGE   \* MERGEFORMAT </w:instrText>
        </w:r>
        <w:r w:rsidRPr="00EE031E">
          <w:rPr>
            <w:rFonts w:ascii="Times New Roman" w:hAnsi="Times New Roman" w:cs="Times New Roman"/>
            <w:sz w:val="24"/>
            <w:szCs w:val="24"/>
          </w:rPr>
          <w:fldChar w:fldCharType="separate"/>
        </w:r>
        <w:r w:rsidR="00A20410">
          <w:rPr>
            <w:rFonts w:ascii="Times New Roman" w:hAnsi="Times New Roman" w:cs="Times New Roman"/>
            <w:noProof/>
            <w:sz w:val="24"/>
            <w:szCs w:val="24"/>
          </w:rPr>
          <w:t>2</w:t>
        </w:r>
        <w:r w:rsidRPr="00EE031E">
          <w:rPr>
            <w:rFonts w:ascii="Times New Roman" w:hAnsi="Times New Roman" w:cs="Times New Roman"/>
            <w:noProof/>
            <w:sz w:val="24"/>
            <w:szCs w:val="24"/>
          </w:rPr>
          <w:fldChar w:fldCharType="end"/>
        </w:r>
      </w:sdtContent>
    </w:sdt>
  </w:p>
  <w:p w:rsidR="00EE031E" w:rsidRDefault="00EE03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Pr="00EE031E" w:rsidRDefault="00EE031E">
    <w:pPr>
      <w:pStyle w:val="Header"/>
      <w:jc w:val="right"/>
      <w:rPr>
        <w:rFonts w:ascii="Times New Roman" w:hAnsi="Times New Roman" w:cs="Times New Roman"/>
        <w:sz w:val="24"/>
        <w:szCs w:val="24"/>
      </w:rPr>
    </w:pPr>
    <w:r w:rsidRPr="00EE031E">
      <w:rPr>
        <w:rFonts w:ascii="Times New Roman" w:hAnsi="Times New Roman" w:cs="Times New Roman"/>
        <w:sz w:val="24"/>
        <w:szCs w:val="24"/>
      </w:rPr>
      <w:t>Running head: POPULATION MANGEMENT</w:t>
    </w:r>
    <w:r w:rsidRPr="00EE031E">
      <w:rPr>
        <w:rFonts w:ascii="Times New Roman" w:hAnsi="Times New Roman" w:cs="Times New Roman"/>
        <w:sz w:val="24"/>
        <w:szCs w:val="24"/>
      </w:rPr>
      <w:tab/>
    </w:r>
    <w:r w:rsidRPr="00EE031E">
      <w:rPr>
        <w:rFonts w:ascii="Times New Roman" w:hAnsi="Times New Roman" w:cs="Times New Roman"/>
        <w:sz w:val="24"/>
        <w:szCs w:val="24"/>
      </w:rPr>
      <w:tab/>
    </w:r>
    <w:sdt>
      <w:sdtPr>
        <w:rPr>
          <w:rFonts w:ascii="Times New Roman" w:hAnsi="Times New Roman" w:cs="Times New Roman"/>
          <w:sz w:val="24"/>
          <w:szCs w:val="24"/>
        </w:rPr>
        <w:id w:val="949824269"/>
        <w:docPartObj>
          <w:docPartGallery w:val="Page Numbers (Top of Page)"/>
          <w:docPartUnique/>
        </w:docPartObj>
      </w:sdtPr>
      <w:sdtEndPr>
        <w:rPr>
          <w:noProof/>
        </w:rPr>
      </w:sdtEndPr>
      <w:sdtContent>
        <w:r w:rsidRPr="00EE031E">
          <w:rPr>
            <w:rFonts w:ascii="Times New Roman" w:hAnsi="Times New Roman" w:cs="Times New Roman"/>
            <w:sz w:val="24"/>
            <w:szCs w:val="24"/>
          </w:rPr>
          <w:fldChar w:fldCharType="begin"/>
        </w:r>
        <w:r w:rsidRPr="00EE031E">
          <w:rPr>
            <w:rFonts w:ascii="Times New Roman" w:hAnsi="Times New Roman" w:cs="Times New Roman"/>
            <w:sz w:val="24"/>
            <w:szCs w:val="24"/>
          </w:rPr>
          <w:instrText xml:space="preserve"> PAGE   \* MERGEFORMAT </w:instrText>
        </w:r>
        <w:r w:rsidRPr="00EE031E">
          <w:rPr>
            <w:rFonts w:ascii="Times New Roman" w:hAnsi="Times New Roman" w:cs="Times New Roman"/>
            <w:sz w:val="24"/>
            <w:szCs w:val="24"/>
          </w:rPr>
          <w:fldChar w:fldCharType="separate"/>
        </w:r>
        <w:r w:rsidR="00EB4175">
          <w:rPr>
            <w:rFonts w:ascii="Times New Roman" w:hAnsi="Times New Roman" w:cs="Times New Roman"/>
            <w:noProof/>
            <w:sz w:val="24"/>
            <w:szCs w:val="24"/>
          </w:rPr>
          <w:t>1</w:t>
        </w:r>
        <w:r w:rsidRPr="00EE031E">
          <w:rPr>
            <w:rFonts w:ascii="Times New Roman" w:hAnsi="Times New Roman" w:cs="Times New Roman"/>
            <w:noProof/>
            <w:sz w:val="24"/>
            <w:szCs w:val="24"/>
          </w:rPr>
          <w:fldChar w:fldCharType="end"/>
        </w:r>
      </w:sdtContent>
    </w:sdt>
  </w:p>
  <w:p w:rsidR="00EE031E" w:rsidRDefault="00EE0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szQ3NLC0MLcwMDBS0lEKTi0uzszPAykwqgUA5LmRBywAAAA="/>
  </w:docVars>
  <w:rsids>
    <w:rsidRoot w:val="00D34969"/>
    <w:rsid w:val="000E5580"/>
    <w:rsid w:val="000F1843"/>
    <w:rsid w:val="001015D1"/>
    <w:rsid w:val="001C4FC7"/>
    <w:rsid w:val="00391B31"/>
    <w:rsid w:val="004D76FE"/>
    <w:rsid w:val="0055033D"/>
    <w:rsid w:val="008175D5"/>
    <w:rsid w:val="00A20410"/>
    <w:rsid w:val="00B869F7"/>
    <w:rsid w:val="00C537E0"/>
    <w:rsid w:val="00C72A09"/>
    <w:rsid w:val="00D34969"/>
    <w:rsid w:val="00EA2571"/>
    <w:rsid w:val="00EB4175"/>
    <w:rsid w:val="00EE031E"/>
    <w:rsid w:val="00FA4C3C"/>
    <w:rsid w:val="00FD0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1E"/>
  </w:style>
  <w:style w:type="paragraph" w:styleId="Footer">
    <w:name w:val="footer"/>
    <w:basedOn w:val="Normal"/>
    <w:link w:val="FooterChar"/>
    <w:uiPriority w:val="99"/>
    <w:unhideWhenUsed/>
    <w:rsid w:val="00EE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1E"/>
  </w:style>
  <w:style w:type="paragraph" w:styleId="Footer">
    <w:name w:val="footer"/>
    <w:basedOn w:val="Normal"/>
    <w:link w:val="FooterChar"/>
    <w:uiPriority w:val="99"/>
    <w:unhideWhenUsed/>
    <w:rsid w:val="00EE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2019-03-20T18:03:00Z</dcterms:created>
  <dcterms:modified xsi:type="dcterms:W3CDTF">2019-03-20T18:03:00Z</dcterms:modified>
</cp:coreProperties>
</file>